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附件3 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Hlk193608695"/>
      <w:r>
        <w:rPr>
          <w:rFonts w:hint="eastAsia" w:ascii="宋体" w:hAnsi="宋体"/>
          <w:b/>
          <w:sz w:val="36"/>
          <w:szCs w:val="36"/>
        </w:rPr>
        <w:t>北京市建筑（长城）优质工程质量评价专家推荐表</w:t>
      </w:r>
    </w:p>
    <w:bookmarkEnd w:id="0"/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936"/>
        <w:gridCol w:w="144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8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9000" w:type="dxa"/>
            <w:gridSpan w:val="7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主要工作经历：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7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主要业绩：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4536" w:type="dxa"/>
            <w:gridSpan w:val="4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申请人单位意见：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单位公章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月  日</w:t>
            </w:r>
          </w:p>
        </w:tc>
        <w:tc>
          <w:tcPr>
            <w:tcW w:w="4464" w:type="dxa"/>
            <w:gridSpan w:val="3"/>
            <w:vMerge w:val="restart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协会意见：</w:t>
            </w: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协会公章</w:t>
            </w: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4536" w:type="dxa"/>
            <w:gridSpan w:val="4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上级主管单位意见：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单位公章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月  日</w:t>
            </w:r>
          </w:p>
        </w:tc>
        <w:tc>
          <w:tcPr>
            <w:tcW w:w="4464" w:type="dxa"/>
            <w:gridSpan w:val="3"/>
            <w:vMerge w:val="continue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北京市工程建设质量管理协会制              填表日期：   年   月  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B2660"/>
    <w:rsid w:val="3B9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2025-03-25T08:13:00Z</dcterms:created>
  <dc:creator>sqhl18</dc:creator>
  <cp:lastModifiedBy>sqhl18</cp:lastModifiedBy>
  <dcterms:modified xsi:type="dcterms:W3CDTF">2025-03-25T08:13:33Z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