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扎实开展争创建筑长城杯活动</w:t>
      </w:r>
    </w:p>
    <w:p>
      <w:pPr>
        <w:spacing w:line="700" w:lineRule="exact"/>
        <w:jc w:val="left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积极推动工程质量高水平提升</w:t>
      </w:r>
    </w:p>
    <w:p>
      <w:pPr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工程建设质量管理</w:t>
      </w:r>
    </w:p>
    <w:p>
      <w:pPr>
        <w:spacing w:line="1000" w:lineRule="exact"/>
        <w:jc w:val="center"/>
        <w:rPr>
          <w:rFonts w:ascii="黑体" w:hAnsi="黑体" w:eastAsia="黑体"/>
          <w:sz w:val="56"/>
          <w:szCs w:val="56"/>
        </w:rPr>
      </w:pPr>
      <w:r>
        <w:rPr>
          <w:rFonts w:hint="eastAsia" w:ascii="黑体" w:hAnsi="黑体" w:eastAsia="黑体" w:cs="黑体"/>
          <w:sz w:val="56"/>
          <w:szCs w:val="56"/>
        </w:rPr>
        <w:t>现场咨询评估服务报告</w:t>
      </w:r>
    </w:p>
    <w:p>
      <w:pPr>
        <w:rPr>
          <w:sz w:val="28"/>
          <w:szCs w:val="28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工程名称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施工单位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咨询小组</w:t>
      </w:r>
      <w:r>
        <w:rPr>
          <w:sz w:val="30"/>
          <w:szCs w:val="30"/>
        </w:rPr>
        <w:t>____________________________</w:t>
      </w:r>
    </w:p>
    <w:p>
      <w:pPr>
        <w:spacing w:line="800" w:lineRule="exact"/>
        <w:jc w:val="center"/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咨询日期</w:t>
      </w:r>
      <w:r>
        <w:rPr>
          <w:sz w:val="30"/>
          <w:szCs w:val="30"/>
        </w:rPr>
        <w:t>____________________________</w:t>
      </w:r>
    </w:p>
    <w:p>
      <w:pPr>
        <w:rPr>
          <w:sz w:val="30"/>
          <w:szCs w:val="30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北京市工程建设质量管理协会</w:t>
      </w:r>
    </w:p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</w:p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</w:p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1  </w:t>
      </w:r>
      <w:r>
        <w:rPr>
          <w:rFonts w:hint="eastAsia" w:ascii="宋体" w:hAnsi="宋体" w:cs="宋体"/>
          <w:b/>
          <w:bCs/>
          <w:sz w:val="24"/>
          <w:szCs w:val="24"/>
        </w:rPr>
        <w:t>施工项目管理咨询服务表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44"/>
        <w:gridCol w:w="4253"/>
        <w:gridCol w:w="283"/>
        <w:gridCol w:w="284"/>
        <w:gridCol w:w="283"/>
        <w:gridCol w:w="260"/>
        <w:gridCol w:w="24"/>
        <w:gridCol w:w="212"/>
        <w:gridCol w:w="71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检查情况</w:t>
            </w:r>
          </w:p>
        </w:tc>
        <w:tc>
          <w:tcPr>
            <w:tcW w:w="1701" w:type="dxa"/>
            <w:gridSpan w:val="8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质量计划编制、质量目标策划及措施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针对施工的重点、难点所采取措施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项目组织机构及质量保证体系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施工现场管理及安全设施情况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钢构件码放、标识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安全操作平台选用及安全防护措施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工程资料三级目录管理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25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6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0065" w:type="dxa"/>
            <w:gridSpan w:val="11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18"/>
                <w:szCs w:val="18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18"/>
                <w:szCs w:val="18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推广应用新技术及技术创新咨询服务表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6"/>
        <w:tblW w:w="9776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828"/>
        <w:gridCol w:w="3685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8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新技术应用及创新计划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住建部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项新技术应用及科技创新情况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施工工法及专利实施计划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ascii="宋体" w:hAnsi="宋体" w:cs="宋体"/>
              </w:rPr>
              <w:t>QC</w:t>
            </w:r>
            <w:r>
              <w:rPr>
                <w:rFonts w:hint="eastAsia" w:ascii="宋体" w:hAnsi="宋体" w:cs="宋体"/>
              </w:rPr>
              <w:t>小组活动开展情况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685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节能及环保咨询服务表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</w:t>
      </w:r>
    </w:p>
    <w:tbl>
      <w:tblPr>
        <w:tblStyle w:val="6"/>
        <w:tblW w:w="9776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19"/>
        <w:gridCol w:w="4394"/>
        <w:gridCol w:w="282"/>
        <w:gridCol w:w="283"/>
        <w:gridCol w:w="283"/>
        <w:gridCol w:w="282"/>
        <w:gridCol w:w="283"/>
        <w:gridCol w:w="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696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394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绿色施工方案、创建绿色施工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节地、节能、节材、节水措施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及实施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扬尘控制措施及建筑垃圾处置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资源保护、噪声控制及污水排放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材料、施工的环境污染控制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3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776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4-1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C1</w:t>
      </w:r>
      <w:r>
        <w:rPr>
          <w:rFonts w:hint="eastAsia" w:ascii="宋体" w:hAnsi="宋体" w:cs="宋体"/>
          <w:b/>
          <w:bCs/>
          <w:sz w:val="24"/>
          <w:szCs w:val="24"/>
        </w:rPr>
        <w:t>（施工管理）咨询服务表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施工现场质量管理检查记录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施工日志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监理通知回复单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施工检测试验计划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分项工程和检验批的划分方案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专业承包单位资质证书及相关</w:t>
            </w:r>
          </w:p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专业人员岗位证书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85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4-2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C2</w:t>
      </w:r>
      <w:r>
        <w:rPr>
          <w:rFonts w:hint="eastAsia" w:ascii="宋体" w:hAnsi="宋体" w:cs="宋体"/>
          <w:b/>
          <w:bCs/>
          <w:sz w:val="24"/>
          <w:szCs w:val="24"/>
        </w:rPr>
        <w:t>（施工技术）咨询服务表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施工组织（总）设计编制及审批手续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钢结构件制作方案编制及审批手续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钢结构安装施工方案编制及审批手续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  <w:w w:val="9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测量专项方案编制及审批手续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吊装安装专项方案编制及审批手续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临时支撑专项方案编制及审批手续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高强螺栓安装专项方案编制及审批手续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防腐、防火涂料、楼承板等专项方案编制及审批手续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冬、雨季施工方案编制及审批手续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80"/>
              </w:rPr>
            </w:pPr>
            <w:r>
              <w:rPr>
                <w:rFonts w:hint="eastAsia" w:ascii="宋体" w:hAnsi="宋体" w:cs="宋体"/>
              </w:rPr>
              <w:t>危大专项施工方案编制及审批手续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技术交底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3970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4-3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C3</w:t>
      </w:r>
      <w:r>
        <w:rPr>
          <w:rFonts w:hint="eastAsia" w:ascii="宋体" w:hAnsi="宋体" w:cs="宋体"/>
          <w:b/>
          <w:bCs/>
          <w:sz w:val="24"/>
          <w:szCs w:val="24"/>
        </w:rPr>
        <w:t>（施工测量）咨询服务表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56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272"/>
        <w:gridCol w:w="4908"/>
        <w:gridCol w:w="296"/>
        <w:gridCol w:w="299"/>
        <w:gridCol w:w="296"/>
        <w:gridCol w:w="299"/>
        <w:gridCol w:w="296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95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72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908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85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5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72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08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工程定位测量记录</w:t>
            </w:r>
          </w:p>
        </w:tc>
        <w:tc>
          <w:tcPr>
            <w:tcW w:w="4908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柱脚轴线及标高实测记录</w:t>
            </w:r>
          </w:p>
        </w:tc>
        <w:tc>
          <w:tcPr>
            <w:tcW w:w="4908" w:type="dxa"/>
          </w:tcPr>
          <w:p>
            <w:pPr>
              <w:spacing w:line="540" w:lineRule="exact"/>
              <w:ind w:left="1" w:right="-107" w:rightChars="-51" w:hanging="1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钢结构平面放线及标高实测记录</w:t>
            </w:r>
          </w:p>
        </w:tc>
        <w:tc>
          <w:tcPr>
            <w:tcW w:w="4908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钢结构整体垂直度、平面弯曲及总高度测量记录</w:t>
            </w:r>
          </w:p>
        </w:tc>
        <w:tc>
          <w:tcPr>
            <w:tcW w:w="490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变形观测记录等</w:t>
            </w:r>
          </w:p>
        </w:tc>
        <w:tc>
          <w:tcPr>
            <w:tcW w:w="490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附图示意清晰、标识完整</w:t>
            </w:r>
          </w:p>
        </w:tc>
        <w:tc>
          <w:tcPr>
            <w:tcW w:w="490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595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90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  <w:jc w:val="center"/>
        </w:trPr>
        <w:tc>
          <w:tcPr>
            <w:tcW w:w="10560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4-4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C4</w:t>
      </w:r>
      <w:r>
        <w:rPr>
          <w:rFonts w:hint="eastAsia" w:ascii="宋体" w:hAnsi="宋体" w:cs="宋体"/>
          <w:b/>
          <w:bCs/>
          <w:sz w:val="24"/>
          <w:szCs w:val="24"/>
        </w:rPr>
        <w:t>（施工物资）咨询服务表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58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3428"/>
        <w:gridCol w:w="4768"/>
        <w:gridCol w:w="298"/>
        <w:gridCol w:w="298"/>
        <w:gridCol w:w="298"/>
        <w:gridCol w:w="298"/>
        <w:gridCol w:w="297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96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428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768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88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96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768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428" w:type="dxa"/>
            <w:vAlign w:val="center"/>
          </w:tcPr>
          <w:p>
            <w:pPr>
              <w:spacing w:line="280" w:lineRule="exact"/>
              <w:ind w:left="-13" w:leftChars="-6"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钢材出厂合格证及复试报告</w:t>
            </w:r>
          </w:p>
        </w:tc>
        <w:tc>
          <w:tcPr>
            <w:tcW w:w="4768" w:type="dxa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钢构件出厂合格证及进场验收记录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428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高强度螺栓连接副质量合格证明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及复试报告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428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螺栓球、封板、锥头和套筒出厂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及原材合格证、复试报告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428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焊接球、杆件出厂及原材合格证、复试报告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428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铸钢件质量合格文件及进场验收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记录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钢结构（成品）支座质量合格文件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栓钉、压型钢板质量合格文件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材料、构配件进场检验记录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普通螺栓质量合格证明文件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索膜及预应力质量合格证明文件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9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428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76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7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  <w:jc w:val="center"/>
        </w:trPr>
        <w:tc>
          <w:tcPr>
            <w:tcW w:w="10580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right="-506" w:rightChars="-241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4-5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C5</w:t>
      </w:r>
      <w:r>
        <w:rPr>
          <w:rFonts w:hint="eastAsia" w:ascii="宋体" w:hAnsi="宋体" w:cs="宋体"/>
          <w:b/>
          <w:bCs/>
          <w:sz w:val="24"/>
          <w:szCs w:val="24"/>
        </w:rPr>
        <w:t>（施工记录）咨询服务表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</w:t>
      </w:r>
      <w:r>
        <w:rPr>
          <w:rFonts w:hint="eastAsia" w:ascii="楷体" w:hAnsi="楷体" w:eastAsia="楷体" w:cs="楷体"/>
          <w:sz w:val="24"/>
          <w:szCs w:val="24"/>
        </w:rPr>
        <w:t>施工单位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Style w:val="6"/>
        <w:tblW w:w="1042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3229"/>
        <w:gridCol w:w="4843"/>
        <w:gridCol w:w="293"/>
        <w:gridCol w:w="294"/>
        <w:gridCol w:w="293"/>
        <w:gridCol w:w="294"/>
        <w:gridCol w:w="293"/>
        <w:gridCol w:w="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229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43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6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229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43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隐蔽工程验收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交接检查记录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钢构件拼装及吊装记录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焊接材料烘焙记录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钢网架结构挠度值测量记录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22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高强度螺栓施工检查记录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22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索膜及预应力结构施工相关记录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229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焊接相关施工记录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58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229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4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0420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4-6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C6</w:t>
      </w:r>
      <w:r>
        <w:rPr>
          <w:rFonts w:hint="eastAsia" w:ascii="宋体" w:hAnsi="宋体" w:cs="宋体"/>
          <w:b/>
          <w:bCs/>
          <w:sz w:val="24"/>
          <w:szCs w:val="24"/>
        </w:rPr>
        <w:t>（施工试验）咨询服务表</w:t>
      </w:r>
    </w:p>
    <w:p>
      <w:pPr>
        <w:spacing w:line="540" w:lineRule="exact"/>
        <w:ind w:right="-506" w:rightChars="-241" w:firstLine="240" w:firstLineChars="100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4820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820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20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钢结构焊接工艺评定报告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超声波（磁粉）探伤报告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28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钢筋连接器与钢结构焊接连接强度试验报告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摩擦面抗滑移系数检测报告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钢网架节点承载力试验报告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防火涂料厚度检测报告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防腐涂料干漆膜厚度检测记录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防火涂料与防腐涂料相容性试验报告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82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 xml:space="preserve">4-7  </w:t>
      </w:r>
      <w:r>
        <w:rPr>
          <w:rFonts w:hint="eastAsia" w:ascii="宋体" w:hAnsi="宋体" w:cs="宋体"/>
          <w:b/>
          <w:bCs/>
          <w:sz w:val="24"/>
          <w:szCs w:val="24"/>
        </w:rPr>
        <w:t>工程资料</w:t>
      </w:r>
      <w:r>
        <w:rPr>
          <w:rFonts w:ascii="宋体" w:hAnsi="宋体" w:cs="宋体"/>
          <w:b/>
          <w:bCs/>
          <w:sz w:val="24"/>
          <w:szCs w:val="24"/>
        </w:rPr>
        <w:t>C7</w:t>
      </w:r>
      <w:r>
        <w:rPr>
          <w:rFonts w:hint="eastAsia" w:ascii="宋体" w:hAnsi="宋体" w:cs="宋体"/>
          <w:b/>
          <w:bCs/>
          <w:sz w:val="24"/>
          <w:szCs w:val="24"/>
        </w:rPr>
        <w:t>（过程验收）咨询服务表</w:t>
      </w:r>
    </w:p>
    <w:p>
      <w:pPr>
        <w:spacing w:line="540" w:lineRule="exact"/>
        <w:ind w:right="-506" w:rightChars="-241" w:firstLine="240" w:firstLineChars="1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6"/>
        <w:gridCol w:w="4111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11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钢结构焊接检验批质量验收及原始记录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栓钉焊接检验批质量验收及原始记录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普通紧固件连接检验批质量验收及</w:t>
            </w:r>
          </w:p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</w:rPr>
              <w:t>高强螺栓检验批质量验收及原始记录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kern w:val="0"/>
              </w:rPr>
              <w:t>零件及部件加工</w:t>
            </w:r>
            <w:r>
              <w:rPr>
                <w:rFonts w:hint="eastAsia" w:ascii="宋体" w:hAnsi="宋体" w:cs="宋体"/>
              </w:rPr>
              <w:t>检验批质量验收及</w:t>
            </w:r>
          </w:p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cs="宋体"/>
              </w:rPr>
              <w:t>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spacing w:val="5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钢构件组装检验批质量验收及原始记录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  <w:spacing w:val="5"/>
                <w:kern w:val="0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  <w:w w:val="90"/>
              </w:rPr>
            </w:pPr>
            <w:r>
              <w:rPr>
                <w:rFonts w:hint="eastAsia" w:ascii="宋体" w:hAnsi="宋体" w:cs="宋体"/>
                <w:kern w:val="0"/>
              </w:rPr>
              <w:t>预拼装检验批质量验收及原始记录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钢结构、网架结构安装检验批质量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压型金属板检验批质量验收及原始记录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防腐、防火涂料涂装检验批质量验收</w:t>
            </w:r>
          </w:p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及原始记录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分项工程质量验收记录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>
            <w:pPr>
              <w:spacing w:line="24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111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6" w:hRule="atLeas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5</w:t>
      </w:r>
      <w:r>
        <w:rPr>
          <w:rFonts w:hint="eastAsia" w:ascii="宋体" w:hAnsi="宋体" w:cs="宋体"/>
          <w:b/>
          <w:bCs/>
          <w:sz w:val="24"/>
          <w:szCs w:val="24"/>
        </w:rPr>
        <w:t>钢结构材料咨询服务表</w:t>
      </w:r>
    </w:p>
    <w:p>
      <w:pPr>
        <w:spacing w:line="540" w:lineRule="exact"/>
        <w:ind w:left="59" w:leftChars="28" w:right="-506" w:rightChars="-241" w:firstLine="237" w:firstLineChars="99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</w:t>
      </w:r>
    </w:p>
    <w:tbl>
      <w:tblPr>
        <w:tblStyle w:val="6"/>
        <w:tblW w:w="10065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970"/>
        <w:gridCol w:w="3827"/>
        <w:gridCol w:w="283"/>
        <w:gridCol w:w="284"/>
        <w:gridCol w:w="283"/>
        <w:gridCol w:w="284"/>
        <w:gridCol w:w="283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382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01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970" w:type="dxa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382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4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钢材、钢铸件的品种、规程、性能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4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焊接材料的品种、规格、性能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4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连接用紧固标准件的品种、规格、性能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4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焊接球、螺栓球等材料品种、规格、性能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4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金属压型板、涂装材料品种、规格、性能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970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钢材、焊接材料复验报告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970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防腐、防火涂料等品种、规格、性能符合</w:t>
            </w:r>
          </w:p>
          <w:p>
            <w:pPr>
              <w:spacing w:line="26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设计标准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不合格材料及钢构件退场记录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7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970" w:type="dxa"/>
            <w:vAlign w:val="center"/>
          </w:tcPr>
          <w:p>
            <w:pPr>
              <w:spacing w:line="48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0065" w:type="dxa"/>
            <w:gridSpan w:val="9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600" w:firstLineChars="27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6</w:t>
      </w:r>
      <w:r>
        <w:rPr>
          <w:rFonts w:hint="eastAsia" w:ascii="宋体" w:hAnsi="宋体" w:cs="宋体"/>
          <w:b/>
          <w:bCs/>
          <w:sz w:val="24"/>
          <w:szCs w:val="24"/>
        </w:rPr>
        <w:t>钢结构件制作咨询服务表</w:t>
      </w:r>
    </w:p>
    <w:p>
      <w:pPr>
        <w:spacing w:line="540" w:lineRule="exact"/>
        <w:ind w:left="-179" w:leftChars="-86" w:right="-506" w:rightChars="-241" w:hanging="2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</w:p>
    <w:tbl>
      <w:tblPr>
        <w:tblStyle w:val="6"/>
        <w:tblW w:w="107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455"/>
        <w:gridCol w:w="3334"/>
        <w:gridCol w:w="4547"/>
        <w:gridCol w:w="303"/>
        <w:gridCol w:w="303"/>
        <w:gridCol w:w="303"/>
        <w:gridCol w:w="303"/>
        <w:gridCol w:w="303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6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3789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54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818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6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4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钢结构件加工单位资质、焊工合格证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cs="宋体"/>
              </w:rPr>
              <w:t>加工制作</w:t>
            </w:r>
          </w:p>
        </w:tc>
        <w:tc>
          <w:tcPr>
            <w:tcW w:w="3334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钢结构件加工精度：规格尺寸、切边平直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334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除锈、坡口角度、切割面缺口、端铣面平齐光滑、制孔精确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334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摩擦面外观质量及试验报告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334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预拼装方案的落实、验收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55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334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焊缝尺寸及外观质量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焊接工艺评定及焊缝探伤报告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防腐涂装：厚度、误涂、漏涂、脱皮、</w:t>
            </w:r>
          </w:p>
          <w:p>
            <w:pPr>
              <w:spacing w:line="28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返锈、流坠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焊口及摩擦面保护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压型金属板涂层、镀层质量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钢构件标识清晰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06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54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</w:trPr>
        <w:tc>
          <w:tcPr>
            <w:tcW w:w="10760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spacing w:line="540" w:lineRule="exact"/>
        <w:ind w:right="-506" w:rightChars="-241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</w:rPr>
        <w:t>表</w:t>
      </w:r>
      <w:r>
        <w:rPr>
          <w:rFonts w:ascii="宋体" w:hAnsi="宋体" w:cs="宋体"/>
          <w:b/>
          <w:bCs/>
          <w:sz w:val="24"/>
          <w:szCs w:val="24"/>
        </w:rPr>
        <w:t>7</w:t>
      </w:r>
      <w:r>
        <w:rPr>
          <w:rFonts w:hint="eastAsia" w:ascii="宋体" w:hAnsi="宋体" w:cs="宋体"/>
          <w:b/>
          <w:bCs/>
          <w:sz w:val="24"/>
          <w:szCs w:val="24"/>
        </w:rPr>
        <w:t>钢结构安装咨询服务表</w:t>
      </w:r>
    </w:p>
    <w:p>
      <w:pPr>
        <w:spacing w:line="540" w:lineRule="exact"/>
        <w:ind w:left="-179" w:leftChars="-86" w:right="-506" w:rightChars="-241" w:hanging="2"/>
        <w:rPr>
          <w:rFonts w:ascii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工程名称：</w:t>
      </w:r>
      <w:r>
        <w:rPr>
          <w:rFonts w:ascii="楷体" w:hAnsi="楷体" w:eastAsia="楷体" w:cs="楷体"/>
          <w:sz w:val="24"/>
          <w:szCs w:val="24"/>
        </w:rPr>
        <w:t xml:space="preserve">                       </w:t>
      </w:r>
      <w:r>
        <w:rPr>
          <w:rFonts w:hint="eastAsia" w:ascii="楷体" w:hAnsi="楷体" w:eastAsia="楷体" w:cs="楷体"/>
          <w:sz w:val="24"/>
          <w:szCs w:val="24"/>
        </w:rPr>
        <w:t>施工单位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 xml:space="preserve">                        </w:t>
      </w:r>
    </w:p>
    <w:tbl>
      <w:tblPr>
        <w:tblStyle w:val="6"/>
        <w:tblW w:w="106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36"/>
        <w:gridCol w:w="3611"/>
        <w:gridCol w:w="4197"/>
        <w:gridCol w:w="299"/>
        <w:gridCol w:w="300"/>
        <w:gridCol w:w="300"/>
        <w:gridCol w:w="300"/>
        <w:gridCol w:w="299"/>
        <w:gridCol w:w="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99" w:type="dxa"/>
            <w:vMerge w:val="restart"/>
            <w:vAlign w:val="center"/>
          </w:tcPr>
          <w:p>
            <w:pPr>
              <w:spacing w:line="28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序号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>
            <w:pPr>
              <w:spacing w:line="280" w:lineRule="exact"/>
              <w:ind w:left="-13" w:leftChars="-51" w:right="-107" w:rightChars="-51" w:hanging="94" w:hangingChars="4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检查项目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子项</w:t>
            </w:r>
            <w:r>
              <w:rPr>
                <w:rFonts w:ascii="宋体" w:hAnsi="宋体" w:cs="宋体"/>
              </w:rPr>
              <w:t>)</w:t>
            </w:r>
          </w:p>
        </w:tc>
        <w:tc>
          <w:tcPr>
            <w:tcW w:w="4197" w:type="dxa"/>
            <w:vMerge w:val="restart"/>
            <w:vAlign w:val="center"/>
          </w:tcPr>
          <w:p>
            <w:pPr>
              <w:spacing w:line="280" w:lineRule="exact"/>
              <w:ind w:right="-107" w:rightChars="-5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检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continue"/>
            <w:vAlign w:val="center"/>
          </w:tcPr>
          <w:p>
            <w:pPr>
              <w:spacing w:line="28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Merge w:val="continue"/>
          </w:tcPr>
          <w:p>
            <w:pPr>
              <w:spacing w:line="280" w:lineRule="exact"/>
              <w:ind w:left="1" w:leftChars="-51" w:right="-107" w:rightChars="-51" w:hanging="108" w:hangingChars="45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7" w:type="dxa"/>
            <w:vMerge w:val="continue"/>
            <w:vAlign w:val="center"/>
          </w:tcPr>
          <w:p>
            <w:pPr>
              <w:spacing w:line="28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A</w:t>
            </w: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B</w:t>
            </w: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</w:t>
            </w: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D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E</w:t>
            </w: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cs="宋体"/>
              </w:rPr>
              <w:t>基础面</w:t>
            </w:r>
          </w:p>
        </w:tc>
        <w:tc>
          <w:tcPr>
            <w:tcW w:w="36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支承面的标高、水平度、轴线位置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地脚螺栓</w:t>
            </w:r>
            <w:r>
              <w:rPr>
                <w:rFonts w:ascii="宋体" w:hAnsi="宋体" w:cs="宋体"/>
              </w:rPr>
              <w:t>(</w:t>
            </w:r>
            <w:r>
              <w:rPr>
                <w:rFonts w:hint="eastAsia" w:ascii="宋体" w:hAnsi="宋体" w:cs="宋体"/>
              </w:rPr>
              <w:t>锚栓</w:t>
            </w:r>
            <w:r>
              <w:rPr>
                <w:rFonts w:ascii="宋体" w:hAnsi="宋体" w:cs="宋体"/>
              </w:rPr>
              <w:t>)</w:t>
            </w:r>
            <w:r>
              <w:rPr>
                <w:rFonts w:hint="eastAsia" w:ascii="宋体" w:hAnsi="宋体" w:cs="宋体"/>
              </w:rPr>
              <w:t>偏移、标高、长度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杯口底标高、深度、垂直度、位置</w:t>
            </w:r>
          </w:p>
        </w:tc>
        <w:tc>
          <w:tcPr>
            <w:tcW w:w="419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扭矩扳手及测量器具定期检定记录</w:t>
            </w:r>
          </w:p>
        </w:tc>
        <w:tc>
          <w:tcPr>
            <w:tcW w:w="419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摩擦面抗滑移系数复试及摩擦面保护</w:t>
            </w:r>
          </w:p>
        </w:tc>
        <w:tc>
          <w:tcPr>
            <w:tcW w:w="419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2" w:leftChars="-222" w:right="-504" w:rightChars="-240" w:hanging="468" w:hangingChars="19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紧固件连接工程及连接质量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400" w:lineRule="exact"/>
              <w:ind w:left="-57" w:leftChars="-222" w:right="-504" w:rightChars="-240" w:hanging="409" w:hangingChars="195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焊接工艺评定报告、焊工合格证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钢结构焊接工程及焊缝外观质量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结构安装工程及埋件、节点尺寸偏差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楼承板安装及栓钉焊接工程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left="1" w:right="-107" w:rightChars="-51" w:hanging="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cs="宋体"/>
              </w:rPr>
              <w:t>涂装</w:t>
            </w:r>
          </w:p>
        </w:tc>
        <w:tc>
          <w:tcPr>
            <w:tcW w:w="3611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防腐涂装缺陷：厚度、误涂、漏涂、脱皮、返锈、流坠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3611" w:type="dxa"/>
            <w:vAlign w:val="center"/>
          </w:tcPr>
          <w:p>
            <w:pPr>
              <w:spacing w:line="26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防火涂装缺陷：厚度、误涂、漏涂、脱层、空裂</w:t>
            </w:r>
            <w:r>
              <w:rPr>
                <w:rFonts w:hint="eastAsia" w:ascii="宋体" w:cs="宋体"/>
              </w:rPr>
              <w:t>凹陷粉化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围护结构安装质量</w:t>
            </w:r>
          </w:p>
        </w:tc>
        <w:tc>
          <w:tcPr>
            <w:tcW w:w="4197" w:type="dxa"/>
            <w:vAlign w:val="center"/>
          </w:tcPr>
          <w:p>
            <w:pPr>
              <w:spacing w:line="400" w:lineRule="exact"/>
              <w:ind w:right="-107" w:rightChars="-51"/>
              <w:jc w:val="left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99" w:type="dxa"/>
            <w:vAlign w:val="center"/>
          </w:tcPr>
          <w:p>
            <w:pPr>
              <w:spacing w:line="540" w:lineRule="exact"/>
              <w:ind w:left="2" w:leftChars="-222" w:right="-504" w:rightChars="-240" w:hanging="468" w:hangingChars="19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4047" w:type="dxa"/>
            <w:gridSpan w:val="2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其他</w:t>
            </w:r>
          </w:p>
        </w:tc>
        <w:tc>
          <w:tcPr>
            <w:tcW w:w="4197" w:type="dxa"/>
            <w:vAlign w:val="center"/>
          </w:tcPr>
          <w:p>
            <w:pPr>
              <w:spacing w:line="540" w:lineRule="exact"/>
              <w:ind w:left="1" w:right="-107" w:rightChars="-51" w:hanging="1"/>
              <w:jc w:val="left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540" w:lineRule="exact"/>
              <w:ind w:right="-506" w:rightChars="-24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  <w:tc>
          <w:tcPr>
            <w:tcW w:w="299" w:type="dxa"/>
            <w:vAlign w:val="center"/>
          </w:tcPr>
          <w:p>
            <w:pPr>
              <w:spacing w:line="280" w:lineRule="exact"/>
              <w:ind w:left="-467" w:right="-506" w:rightChars="-241" w:firstLine="1"/>
              <w:jc w:val="center"/>
              <w:textAlignment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0640" w:type="dxa"/>
            <w:gridSpan w:val="10"/>
            <w:vAlign w:val="center"/>
          </w:tcPr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意见与建议：（存在主要问题及改正方向、第一次检查存在问题的整改情况）</w:t>
            </w: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spacing w:line="540" w:lineRule="exact"/>
              <w:ind w:right="-506" w:rightChars="-241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ind w:right="480" w:firstLine="6720" w:firstLineChars="28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检查人：</w:t>
            </w:r>
          </w:p>
          <w:p>
            <w:pPr>
              <w:spacing w:line="540" w:lineRule="exact"/>
              <w:ind w:right="-506" w:rightChars="-241" w:firstLine="7440" w:firstLineChars="3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667"/>
        <w:tab w:val="clear" w:pos="4153"/>
        <w:tab w:val="clear" w:pos="8306"/>
      </w:tabs>
      <w:rPr>
        <w:rFonts w:cs="Times New Roman"/>
      </w:rPr>
    </w:pPr>
    <w:r>
      <w:rPr>
        <w:rFonts w:cs="Times New Roma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  <w:rPr>
        <w:rFonts w:ascii="楷体" w:hAnsi="楷体" w:eastAsia="楷体" w:cs="Times New Roman"/>
        <w:b/>
        <w:bCs/>
      </w:rPr>
    </w:pPr>
    <w:r>
      <w:rPr>
        <w:rFonts w:hint="eastAsia" w:ascii="楷体" w:hAnsi="楷体" w:eastAsia="楷体" w:cs="楷体"/>
        <w:b/>
        <w:bCs/>
      </w:rPr>
      <w:t>钢结构工程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535"/>
    <w:rsid w:val="00001479"/>
    <w:rsid w:val="00001AC0"/>
    <w:rsid w:val="000061A4"/>
    <w:rsid w:val="00007C3D"/>
    <w:rsid w:val="0001338E"/>
    <w:rsid w:val="00014C30"/>
    <w:rsid w:val="000159D4"/>
    <w:rsid w:val="000255CD"/>
    <w:rsid w:val="00026575"/>
    <w:rsid w:val="000314E6"/>
    <w:rsid w:val="000358EE"/>
    <w:rsid w:val="000463E1"/>
    <w:rsid w:val="00053406"/>
    <w:rsid w:val="0005505D"/>
    <w:rsid w:val="00057435"/>
    <w:rsid w:val="000624E1"/>
    <w:rsid w:val="000628B0"/>
    <w:rsid w:val="00072002"/>
    <w:rsid w:val="00073D9E"/>
    <w:rsid w:val="0007780F"/>
    <w:rsid w:val="00087B96"/>
    <w:rsid w:val="000A0023"/>
    <w:rsid w:val="000A4CB0"/>
    <w:rsid w:val="000A7E2A"/>
    <w:rsid w:val="000B26B3"/>
    <w:rsid w:val="000B274B"/>
    <w:rsid w:val="000C50AA"/>
    <w:rsid w:val="000D4132"/>
    <w:rsid w:val="000D7423"/>
    <w:rsid w:val="000E1555"/>
    <w:rsid w:val="000E45A7"/>
    <w:rsid w:val="000E4BC9"/>
    <w:rsid w:val="000E7CCA"/>
    <w:rsid w:val="000E7D00"/>
    <w:rsid w:val="000F4CA4"/>
    <w:rsid w:val="000F57B6"/>
    <w:rsid w:val="001064D0"/>
    <w:rsid w:val="00111B38"/>
    <w:rsid w:val="00112F90"/>
    <w:rsid w:val="00113511"/>
    <w:rsid w:val="00115854"/>
    <w:rsid w:val="00117197"/>
    <w:rsid w:val="00117802"/>
    <w:rsid w:val="00120589"/>
    <w:rsid w:val="001227AD"/>
    <w:rsid w:val="0012318E"/>
    <w:rsid w:val="00124450"/>
    <w:rsid w:val="00127F09"/>
    <w:rsid w:val="00134EC3"/>
    <w:rsid w:val="00141ECA"/>
    <w:rsid w:val="00147194"/>
    <w:rsid w:val="001473B8"/>
    <w:rsid w:val="00160897"/>
    <w:rsid w:val="00165F44"/>
    <w:rsid w:val="00182A18"/>
    <w:rsid w:val="0018558B"/>
    <w:rsid w:val="00185907"/>
    <w:rsid w:val="00191FF9"/>
    <w:rsid w:val="001A087D"/>
    <w:rsid w:val="001A3903"/>
    <w:rsid w:val="001A3AF1"/>
    <w:rsid w:val="001B17BA"/>
    <w:rsid w:val="001C678B"/>
    <w:rsid w:val="001C7259"/>
    <w:rsid w:val="001D2578"/>
    <w:rsid w:val="001E3219"/>
    <w:rsid w:val="001E6761"/>
    <w:rsid w:val="00204695"/>
    <w:rsid w:val="002104C5"/>
    <w:rsid w:val="002132D6"/>
    <w:rsid w:val="00217782"/>
    <w:rsid w:val="00222F5B"/>
    <w:rsid w:val="00237429"/>
    <w:rsid w:val="002376D0"/>
    <w:rsid w:val="002435A1"/>
    <w:rsid w:val="00247C2B"/>
    <w:rsid w:val="002505DE"/>
    <w:rsid w:val="00250EC7"/>
    <w:rsid w:val="0025137E"/>
    <w:rsid w:val="00276BD6"/>
    <w:rsid w:val="0029149B"/>
    <w:rsid w:val="00296869"/>
    <w:rsid w:val="00296C06"/>
    <w:rsid w:val="002A0C04"/>
    <w:rsid w:val="002A0F27"/>
    <w:rsid w:val="002A22B4"/>
    <w:rsid w:val="002A239A"/>
    <w:rsid w:val="002A2A00"/>
    <w:rsid w:val="002A7CE2"/>
    <w:rsid w:val="002B74DF"/>
    <w:rsid w:val="002C0C51"/>
    <w:rsid w:val="002C1086"/>
    <w:rsid w:val="002C192B"/>
    <w:rsid w:val="002C6A2A"/>
    <w:rsid w:val="002C7153"/>
    <w:rsid w:val="002D0D3B"/>
    <w:rsid w:val="002D69BF"/>
    <w:rsid w:val="002D6DE7"/>
    <w:rsid w:val="002E1794"/>
    <w:rsid w:val="002E22E5"/>
    <w:rsid w:val="002F3F52"/>
    <w:rsid w:val="002F3FB1"/>
    <w:rsid w:val="002F78BA"/>
    <w:rsid w:val="003101F9"/>
    <w:rsid w:val="003137FF"/>
    <w:rsid w:val="00313D70"/>
    <w:rsid w:val="00321418"/>
    <w:rsid w:val="00331240"/>
    <w:rsid w:val="003347BF"/>
    <w:rsid w:val="00334FD6"/>
    <w:rsid w:val="003444A4"/>
    <w:rsid w:val="0034622A"/>
    <w:rsid w:val="00350B74"/>
    <w:rsid w:val="003579B5"/>
    <w:rsid w:val="0036150A"/>
    <w:rsid w:val="00364C45"/>
    <w:rsid w:val="00365067"/>
    <w:rsid w:val="003672CA"/>
    <w:rsid w:val="00367937"/>
    <w:rsid w:val="00371147"/>
    <w:rsid w:val="0037373B"/>
    <w:rsid w:val="0037386B"/>
    <w:rsid w:val="00381A48"/>
    <w:rsid w:val="003861EB"/>
    <w:rsid w:val="003877A6"/>
    <w:rsid w:val="00391D9D"/>
    <w:rsid w:val="003969B1"/>
    <w:rsid w:val="003969D2"/>
    <w:rsid w:val="003A107E"/>
    <w:rsid w:val="003A2CF7"/>
    <w:rsid w:val="003A701A"/>
    <w:rsid w:val="003B3A74"/>
    <w:rsid w:val="003B57E7"/>
    <w:rsid w:val="003B75D4"/>
    <w:rsid w:val="003C1CE2"/>
    <w:rsid w:val="003D76AD"/>
    <w:rsid w:val="003E6A71"/>
    <w:rsid w:val="003F1E32"/>
    <w:rsid w:val="0040301C"/>
    <w:rsid w:val="00404AEA"/>
    <w:rsid w:val="004122A3"/>
    <w:rsid w:val="00414F9B"/>
    <w:rsid w:val="004201D4"/>
    <w:rsid w:val="004205B0"/>
    <w:rsid w:val="00420F0B"/>
    <w:rsid w:val="004237F7"/>
    <w:rsid w:val="00426379"/>
    <w:rsid w:val="00426B9F"/>
    <w:rsid w:val="0043081B"/>
    <w:rsid w:val="004344DA"/>
    <w:rsid w:val="00437FE8"/>
    <w:rsid w:val="00443D21"/>
    <w:rsid w:val="004519AE"/>
    <w:rsid w:val="004542E6"/>
    <w:rsid w:val="00454632"/>
    <w:rsid w:val="00454E72"/>
    <w:rsid w:val="00455BC6"/>
    <w:rsid w:val="00456535"/>
    <w:rsid w:val="00457547"/>
    <w:rsid w:val="00463F58"/>
    <w:rsid w:val="00463F74"/>
    <w:rsid w:val="0046631F"/>
    <w:rsid w:val="00473462"/>
    <w:rsid w:val="00473999"/>
    <w:rsid w:val="004775BC"/>
    <w:rsid w:val="004840FA"/>
    <w:rsid w:val="00494016"/>
    <w:rsid w:val="004A5CFF"/>
    <w:rsid w:val="004A7826"/>
    <w:rsid w:val="004B1102"/>
    <w:rsid w:val="004B2F4C"/>
    <w:rsid w:val="004C20EC"/>
    <w:rsid w:val="004C2549"/>
    <w:rsid w:val="004C3D88"/>
    <w:rsid w:val="004C7BBB"/>
    <w:rsid w:val="004D67C3"/>
    <w:rsid w:val="004E098F"/>
    <w:rsid w:val="004E1412"/>
    <w:rsid w:val="004F1A08"/>
    <w:rsid w:val="004F21DF"/>
    <w:rsid w:val="004F55EA"/>
    <w:rsid w:val="005101DF"/>
    <w:rsid w:val="0051308C"/>
    <w:rsid w:val="0051599E"/>
    <w:rsid w:val="005225C6"/>
    <w:rsid w:val="00522FC2"/>
    <w:rsid w:val="00530F52"/>
    <w:rsid w:val="0053247F"/>
    <w:rsid w:val="00533303"/>
    <w:rsid w:val="005349A0"/>
    <w:rsid w:val="00534CC9"/>
    <w:rsid w:val="005375C1"/>
    <w:rsid w:val="00547293"/>
    <w:rsid w:val="0056617E"/>
    <w:rsid w:val="0056622F"/>
    <w:rsid w:val="00566880"/>
    <w:rsid w:val="005704D1"/>
    <w:rsid w:val="00571930"/>
    <w:rsid w:val="005732A8"/>
    <w:rsid w:val="0057742C"/>
    <w:rsid w:val="00580B35"/>
    <w:rsid w:val="00581013"/>
    <w:rsid w:val="00583995"/>
    <w:rsid w:val="00583B78"/>
    <w:rsid w:val="00586A8C"/>
    <w:rsid w:val="00587F8A"/>
    <w:rsid w:val="0059207B"/>
    <w:rsid w:val="00593E95"/>
    <w:rsid w:val="00594DA0"/>
    <w:rsid w:val="005974E9"/>
    <w:rsid w:val="005A7971"/>
    <w:rsid w:val="005B61FA"/>
    <w:rsid w:val="005B6307"/>
    <w:rsid w:val="005B6A08"/>
    <w:rsid w:val="005C1747"/>
    <w:rsid w:val="005C217F"/>
    <w:rsid w:val="005D1937"/>
    <w:rsid w:val="005D4953"/>
    <w:rsid w:val="005D588B"/>
    <w:rsid w:val="005D7103"/>
    <w:rsid w:val="005E45B5"/>
    <w:rsid w:val="005E5DFE"/>
    <w:rsid w:val="006060B5"/>
    <w:rsid w:val="00606448"/>
    <w:rsid w:val="00611FC9"/>
    <w:rsid w:val="00625488"/>
    <w:rsid w:val="00627102"/>
    <w:rsid w:val="00627ACF"/>
    <w:rsid w:val="00630C23"/>
    <w:rsid w:val="00635937"/>
    <w:rsid w:val="00636515"/>
    <w:rsid w:val="00636742"/>
    <w:rsid w:val="00636A2F"/>
    <w:rsid w:val="006424A0"/>
    <w:rsid w:val="00651BA9"/>
    <w:rsid w:val="00654AB7"/>
    <w:rsid w:val="00665B5F"/>
    <w:rsid w:val="00673EC8"/>
    <w:rsid w:val="00677551"/>
    <w:rsid w:val="00677A2A"/>
    <w:rsid w:val="00681986"/>
    <w:rsid w:val="006820BC"/>
    <w:rsid w:val="0068514B"/>
    <w:rsid w:val="00690546"/>
    <w:rsid w:val="00695373"/>
    <w:rsid w:val="006A03EC"/>
    <w:rsid w:val="006A7991"/>
    <w:rsid w:val="006B1ECF"/>
    <w:rsid w:val="006C6739"/>
    <w:rsid w:val="006D3776"/>
    <w:rsid w:val="006D43ED"/>
    <w:rsid w:val="006D5450"/>
    <w:rsid w:val="006E7328"/>
    <w:rsid w:val="00700264"/>
    <w:rsid w:val="007003D4"/>
    <w:rsid w:val="00701595"/>
    <w:rsid w:val="007052EB"/>
    <w:rsid w:val="00707249"/>
    <w:rsid w:val="00720D00"/>
    <w:rsid w:val="00722ED1"/>
    <w:rsid w:val="00730834"/>
    <w:rsid w:val="0073431E"/>
    <w:rsid w:val="00734D6D"/>
    <w:rsid w:val="00736F78"/>
    <w:rsid w:val="00740D3D"/>
    <w:rsid w:val="007430A2"/>
    <w:rsid w:val="00745FB8"/>
    <w:rsid w:val="0075091E"/>
    <w:rsid w:val="00753744"/>
    <w:rsid w:val="00762B31"/>
    <w:rsid w:val="00765768"/>
    <w:rsid w:val="00765CE5"/>
    <w:rsid w:val="00767AAF"/>
    <w:rsid w:val="00774BA6"/>
    <w:rsid w:val="00781572"/>
    <w:rsid w:val="00782FA0"/>
    <w:rsid w:val="00785088"/>
    <w:rsid w:val="00790893"/>
    <w:rsid w:val="00794CCD"/>
    <w:rsid w:val="0079631E"/>
    <w:rsid w:val="007975CB"/>
    <w:rsid w:val="007976F0"/>
    <w:rsid w:val="00797CC4"/>
    <w:rsid w:val="007B516D"/>
    <w:rsid w:val="007B631A"/>
    <w:rsid w:val="007C0174"/>
    <w:rsid w:val="007C160C"/>
    <w:rsid w:val="007C3FD8"/>
    <w:rsid w:val="007C73F6"/>
    <w:rsid w:val="007E19C1"/>
    <w:rsid w:val="007E40CE"/>
    <w:rsid w:val="00801086"/>
    <w:rsid w:val="00801BA3"/>
    <w:rsid w:val="00813266"/>
    <w:rsid w:val="00816CFE"/>
    <w:rsid w:val="008208BD"/>
    <w:rsid w:val="00822206"/>
    <w:rsid w:val="0082300D"/>
    <w:rsid w:val="00830208"/>
    <w:rsid w:val="00830F17"/>
    <w:rsid w:val="00835CD9"/>
    <w:rsid w:val="00836270"/>
    <w:rsid w:val="008365EA"/>
    <w:rsid w:val="00840375"/>
    <w:rsid w:val="00845080"/>
    <w:rsid w:val="008546FD"/>
    <w:rsid w:val="00855236"/>
    <w:rsid w:val="00855ABE"/>
    <w:rsid w:val="008623E0"/>
    <w:rsid w:val="00862F2E"/>
    <w:rsid w:val="00864EDB"/>
    <w:rsid w:val="00866BB9"/>
    <w:rsid w:val="00867B93"/>
    <w:rsid w:val="0087303F"/>
    <w:rsid w:val="008745D9"/>
    <w:rsid w:val="00876624"/>
    <w:rsid w:val="00877E7D"/>
    <w:rsid w:val="00883281"/>
    <w:rsid w:val="008920B7"/>
    <w:rsid w:val="008A49F1"/>
    <w:rsid w:val="008B43A2"/>
    <w:rsid w:val="008B4F4F"/>
    <w:rsid w:val="008C24BB"/>
    <w:rsid w:val="008C4C22"/>
    <w:rsid w:val="008C5414"/>
    <w:rsid w:val="008C54CE"/>
    <w:rsid w:val="008D07D1"/>
    <w:rsid w:val="008D0A95"/>
    <w:rsid w:val="008E0E1D"/>
    <w:rsid w:val="008E1601"/>
    <w:rsid w:val="008F4865"/>
    <w:rsid w:val="008F6822"/>
    <w:rsid w:val="00901386"/>
    <w:rsid w:val="00907F42"/>
    <w:rsid w:val="00911E02"/>
    <w:rsid w:val="00912015"/>
    <w:rsid w:val="00920985"/>
    <w:rsid w:val="009216B8"/>
    <w:rsid w:val="00922221"/>
    <w:rsid w:val="00922E48"/>
    <w:rsid w:val="00933ABC"/>
    <w:rsid w:val="00936EAC"/>
    <w:rsid w:val="00937502"/>
    <w:rsid w:val="00943D6E"/>
    <w:rsid w:val="00956AA7"/>
    <w:rsid w:val="00960BC2"/>
    <w:rsid w:val="00973D15"/>
    <w:rsid w:val="009805AB"/>
    <w:rsid w:val="00981D52"/>
    <w:rsid w:val="0099634D"/>
    <w:rsid w:val="009A0D90"/>
    <w:rsid w:val="009A2184"/>
    <w:rsid w:val="009A3ED0"/>
    <w:rsid w:val="009B052D"/>
    <w:rsid w:val="009B5491"/>
    <w:rsid w:val="009C1A3F"/>
    <w:rsid w:val="009C2E65"/>
    <w:rsid w:val="009C2FFC"/>
    <w:rsid w:val="009D0DB3"/>
    <w:rsid w:val="009D211A"/>
    <w:rsid w:val="009D24BC"/>
    <w:rsid w:val="009D6A18"/>
    <w:rsid w:val="009D6DD2"/>
    <w:rsid w:val="009E110B"/>
    <w:rsid w:val="009E270D"/>
    <w:rsid w:val="009E3D1D"/>
    <w:rsid w:val="009E5105"/>
    <w:rsid w:val="009F033A"/>
    <w:rsid w:val="009F534D"/>
    <w:rsid w:val="009F79BD"/>
    <w:rsid w:val="00A03B5F"/>
    <w:rsid w:val="00A0669F"/>
    <w:rsid w:val="00A12EDB"/>
    <w:rsid w:val="00A2240C"/>
    <w:rsid w:val="00A23B8E"/>
    <w:rsid w:val="00A27999"/>
    <w:rsid w:val="00A32145"/>
    <w:rsid w:val="00A32E1A"/>
    <w:rsid w:val="00A33CF3"/>
    <w:rsid w:val="00A360DB"/>
    <w:rsid w:val="00A368B1"/>
    <w:rsid w:val="00A42FC1"/>
    <w:rsid w:val="00A4404D"/>
    <w:rsid w:val="00A5081F"/>
    <w:rsid w:val="00A51C6E"/>
    <w:rsid w:val="00A57D81"/>
    <w:rsid w:val="00A638AE"/>
    <w:rsid w:val="00A83AB8"/>
    <w:rsid w:val="00A87E34"/>
    <w:rsid w:val="00A9097D"/>
    <w:rsid w:val="00A922D0"/>
    <w:rsid w:val="00A9735E"/>
    <w:rsid w:val="00A97556"/>
    <w:rsid w:val="00AA2152"/>
    <w:rsid w:val="00AA7706"/>
    <w:rsid w:val="00AB385E"/>
    <w:rsid w:val="00AB662B"/>
    <w:rsid w:val="00AB73CF"/>
    <w:rsid w:val="00AC5596"/>
    <w:rsid w:val="00AE03CF"/>
    <w:rsid w:val="00AE1746"/>
    <w:rsid w:val="00AE4CAF"/>
    <w:rsid w:val="00AE5CEE"/>
    <w:rsid w:val="00AF2147"/>
    <w:rsid w:val="00AF7D30"/>
    <w:rsid w:val="00B02389"/>
    <w:rsid w:val="00B113EB"/>
    <w:rsid w:val="00B12C79"/>
    <w:rsid w:val="00B13981"/>
    <w:rsid w:val="00B3258A"/>
    <w:rsid w:val="00B43378"/>
    <w:rsid w:val="00B44241"/>
    <w:rsid w:val="00B445EA"/>
    <w:rsid w:val="00B44904"/>
    <w:rsid w:val="00B44E42"/>
    <w:rsid w:val="00B54478"/>
    <w:rsid w:val="00B606F1"/>
    <w:rsid w:val="00B6468E"/>
    <w:rsid w:val="00B70EA8"/>
    <w:rsid w:val="00B75D47"/>
    <w:rsid w:val="00B91C2A"/>
    <w:rsid w:val="00B94D2F"/>
    <w:rsid w:val="00B9543A"/>
    <w:rsid w:val="00B9751B"/>
    <w:rsid w:val="00BA40D0"/>
    <w:rsid w:val="00BB28AB"/>
    <w:rsid w:val="00BB427C"/>
    <w:rsid w:val="00BC50DA"/>
    <w:rsid w:val="00BC65F4"/>
    <w:rsid w:val="00BD18A8"/>
    <w:rsid w:val="00BD3A87"/>
    <w:rsid w:val="00BD5357"/>
    <w:rsid w:val="00BD6AD6"/>
    <w:rsid w:val="00BE4F53"/>
    <w:rsid w:val="00BE691D"/>
    <w:rsid w:val="00BF0E9D"/>
    <w:rsid w:val="00BF3160"/>
    <w:rsid w:val="00BF57C4"/>
    <w:rsid w:val="00C01454"/>
    <w:rsid w:val="00C04CD8"/>
    <w:rsid w:val="00C10178"/>
    <w:rsid w:val="00C15E9D"/>
    <w:rsid w:val="00C21CBA"/>
    <w:rsid w:val="00C2586A"/>
    <w:rsid w:val="00C25D8E"/>
    <w:rsid w:val="00C311AE"/>
    <w:rsid w:val="00C33D4B"/>
    <w:rsid w:val="00C4299A"/>
    <w:rsid w:val="00C43D8E"/>
    <w:rsid w:val="00C43EE8"/>
    <w:rsid w:val="00C45578"/>
    <w:rsid w:val="00C468EB"/>
    <w:rsid w:val="00C47022"/>
    <w:rsid w:val="00C52F7F"/>
    <w:rsid w:val="00C54488"/>
    <w:rsid w:val="00C55BFE"/>
    <w:rsid w:val="00C573AE"/>
    <w:rsid w:val="00C64792"/>
    <w:rsid w:val="00C71140"/>
    <w:rsid w:val="00C72AED"/>
    <w:rsid w:val="00C752C3"/>
    <w:rsid w:val="00C85DAF"/>
    <w:rsid w:val="00C86F17"/>
    <w:rsid w:val="00C877BE"/>
    <w:rsid w:val="00C90147"/>
    <w:rsid w:val="00C90293"/>
    <w:rsid w:val="00C95D68"/>
    <w:rsid w:val="00CA0C69"/>
    <w:rsid w:val="00CA1571"/>
    <w:rsid w:val="00CA40E7"/>
    <w:rsid w:val="00CB06B4"/>
    <w:rsid w:val="00CB0723"/>
    <w:rsid w:val="00CB0F39"/>
    <w:rsid w:val="00CB18DF"/>
    <w:rsid w:val="00CB5E0A"/>
    <w:rsid w:val="00CB6EE4"/>
    <w:rsid w:val="00CC54BC"/>
    <w:rsid w:val="00CC564E"/>
    <w:rsid w:val="00CC681C"/>
    <w:rsid w:val="00CC7582"/>
    <w:rsid w:val="00CD2CA3"/>
    <w:rsid w:val="00CE141F"/>
    <w:rsid w:val="00CE2701"/>
    <w:rsid w:val="00CE3554"/>
    <w:rsid w:val="00CE35EB"/>
    <w:rsid w:val="00CE409A"/>
    <w:rsid w:val="00CE58B1"/>
    <w:rsid w:val="00CF3839"/>
    <w:rsid w:val="00CF3898"/>
    <w:rsid w:val="00CF7462"/>
    <w:rsid w:val="00D0218B"/>
    <w:rsid w:val="00D03D1A"/>
    <w:rsid w:val="00D136BD"/>
    <w:rsid w:val="00D15E57"/>
    <w:rsid w:val="00D15F07"/>
    <w:rsid w:val="00D2065B"/>
    <w:rsid w:val="00D27D10"/>
    <w:rsid w:val="00D30768"/>
    <w:rsid w:val="00D5559D"/>
    <w:rsid w:val="00D6171B"/>
    <w:rsid w:val="00D620B0"/>
    <w:rsid w:val="00D62E78"/>
    <w:rsid w:val="00D632E1"/>
    <w:rsid w:val="00D83124"/>
    <w:rsid w:val="00D94BC3"/>
    <w:rsid w:val="00D95C62"/>
    <w:rsid w:val="00DA1155"/>
    <w:rsid w:val="00DB4025"/>
    <w:rsid w:val="00DB72FF"/>
    <w:rsid w:val="00DC35F1"/>
    <w:rsid w:val="00DC3A9A"/>
    <w:rsid w:val="00DC5246"/>
    <w:rsid w:val="00DD06C1"/>
    <w:rsid w:val="00DD39E9"/>
    <w:rsid w:val="00DD6682"/>
    <w:rsid w:val="00DE0770"/>
    <w:rsid w:val="00DE1D55"/>
    <w:rsid w:val="00DE5020"/>
    <w:rsid w:val="00E017C1"/>
    <w:rsid w:val="00E131D1"/>
    <w:rsid w:val="00E13966"/>
    <w:rsid w:val="00E164D7"/>
    <w:rsid w:val="00E1720E"/>
    <w:rsid w:val="00E264D0"/>
    <w:rsid w:val="00E315E8"/>
    <w:rsid w:val="00E318B6"/>
    <w:rsid w:val="00E3193B"/>
    <w:rsid w:val="00E353DF"/>
    <w:rsid w:val="00E356AF"/>
    <w:rsid w:val="00E37F45"/>
    <w:rsid w:val="00E41DA1"/>
    <w:rsid w:val="00E470D2"/>
    <w:rsid w:val="00E54AC3"/>
    <w:rsid w:val="00E627CE"/>
    <w:rsid w:val="00E70CDA"/>
    <w:rsid w:val="00E73610"/>
    <w:rsid w:val="00E74B7C"/>
    <w:rsid w:val="00E76FD3"/>
    <w:rsid w:val="00E77507"/>
    <w:rsid w:val="00E815B1"/>
    <w:rsid w:val="00E83CFF"/>
    <w:rsid w:val="00E85D01"/>
    <w:rsid w:val="00E87F63"/>
    <w:rsid w:val="00EA215C"/>
    <w:rsid w:val="00EA3B8B"/>
    <w:rsid w:val="00EA4AC4"/>
    <w:rsid w:val="00EA601B"/>
    <w:rsid w:val="00EB2CC9"/>
    <w:rsid w:val="00EB500C"/>
    <w:rsid w:val="00EB60F1"/>
    <w:rsid w:val="00EB699E"/>
    <w:rsid w:val="00EC2410"/>
    <w:rsid w:val="00EC28FE"/>
    <w:rsid w:val="00EC3706"/>
    <w:rsid w:val="00EC3A2E"/>
    <w:rsid w:val="00EC45F7"/>
    <w:rsid w:val="00EC59EB"/>
    <w:rsid w:val="00ED1045"/>
    <w:rsid w:val="00ED1492"/>
    <w:rsid w:val="00EE38A0"/>
    <w:rsid w:val="00EF0B36"/>
    <w:rsid w:val="00F03F45"/>
    <w:rsid w:val="00F05A6C"/>
    <w:rsid w:val="00F10EED"/>
    <w:rsid w:val="00F217DC"/>
    <w:rsid w:val="00F21AA0"/>
    <w:rsid w:val="00F22525"/>
    <w:rsid w:val="00F30340"/>
    <w:rsid w:val="00F31FC1"/>
    <w:rsid w:val="00F324F3"/>
    <w:rsid w:val="00F32B8E"/>
    <w:rsid w:val="00F33EA3"/>
    <w:rsid w:val="00F36991"/>
    <w:rsid w:val="00F44435"/>
    <w:rsid w:val="00F46DDC"/>
    <w:rsid w:val="00F46FF8"/>
    <w:rsid w:val="00F5134F"/>
    <w:rsid w:val="00F552DE"/>
    <w:rsid w:val="00F60A18"/>
    <w:rsid w:val="00F7278C"/>
    <w:rsid w:val="00F74F75"/>
    <w:rsid w:val="00F76601"/>
    <w:rsid w:val="00F81720"/>
    <w:rsid w:val="00F87C38"/>
    <w:rsid w:val="00F87FCB"/>
    <w:rsid w:val="00F92DB1"/>
    <w:rsid w:val="00F93004"/>
    <w:rsid w:val="00F94FA4"/>
    <w:rsid w:val="00F96DDF"/>
    <w:rsid w:val="00F970FB"/>
    <w:rsid w:val="00FA15A4"/>
    <w:rsid w:val="00FB3E56"/>
    <w:rsid w:val="00FB4F6A"/>
    <w:rsid w:val="00FB62BE"/>
    <w:rsid w:val="00FC504F"/>
    <w:rsid w:val="00FC5B54"/>
    <w:rsid w:val="00FC5C61"/>
    <w:rsid w:val="00FC63B5"/>
    <w:rsid w:val="00FE272F"/>
    <w:rsid w:val="00FE693A"/>
    <w:rsid w:val="00FF2F59"/>
    <w:rsid w:val="00FF6A32"/>
    <w:rsid w:val="0EFC69EA"/>
    <w:rsid w:val="132E2564"/>
    <w:rsid w:val="1F8C4C1E"/>
    <w:rsid w:val="3CC56A1E"/>
    <w:rsid w:val="58934861"/>
    <w:rsid w:val="6F2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7">
    <w:name w:val="Table Grid"/>
    <w:basedOn w:val="6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9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15</Pages>
  <Words>818</Words>
  <Characters>4663</Characters>
  <Lines>0</Lines>
  <Paragraphs>0</Paragraphs>
  <TotalTime>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2020-07-15T03:14:00Z</dcterms:created>
  <dc:creator>User</dc:creator>
  <cp:lastModifiedBy>hairu2020</cp:lastModifiedBy>
  <cp:lastPrinted>2018-11-26T08:20:00Z</cp:lastPrinted>
  <dcterms:modified xsi:type="dcterms:W3CDTF">2020-07-15T08:23:53Z</dcterms:modified>
  <dc:title>钢结构工程综合评价表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